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Publications:</w:t>
      </w:r>
    </w:p>
    <w:p>
      <w:pPr>
        <w:numPr>
          <w:ilvl w:val="0"/>
          <w:numId w:val="1"/>
        </w:numPr>
        <w:tabs>
          <w:tab w:val="left" w:pos="0"/>
          <w:tab w:val="clear" w:pos="108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El procesamiento de espectros de neutrones rápidos</w:t>
      </w:r>
      <w:r>
        <w:rPr>
          <w:rFonts w:ascii="Arial" w:hAnsi="Arial" w:cs="Arial"/>
          <w:sz w:val="22"/>
          <w:szCs w:val="22"/>
        </w:rPr>
        <w:t>, Instituto de Física Nuclear de la Academia de Ciencias de Cuba, Tesis de Maestría, 1976.</w:t>
      </w:r>
    </w:p>
    <w:p>
      <w:pPr>
        <w:numPr>
          <w:ilvl w:val="0"/>
          <w:numId w:val="1"/>
        </w:numPr>
        <w:tabs>
          <w:tab w:val="left" w:pos="0"/>
          <w:tab w:val="clear" w:pos="1080"/>
        </w:tabs>
        <w:ind w:left="180" w:hanging="18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Monoenergetic spectra of a fast neutron generator</w:t>
      </w:r>
      <w:r>
        <w:rPr>
          <w:rFonts w:ascii="Arial" w:hAnsi="Arial" w:cs="Arial"/>
          <w:sz w:val="22"/>
          <w:szCs w:val="22"/>
          <w:lang w:val="en-GB"/>
        </w:rPr>
        <w:t>, ICT No.139, IFN, 1980.</w:t>
      </w:r>
    </w:p>
    <w:p>
      <w:pPr>
        <w:numPr>
          <w:ilvl w:val="0"/>
          <w:numId w:val="1"/>
        </w:numPr>
        <w:tabs>
          <w:tab w:val="left" w:pos="180"/>
          <w:tab w:val="clear" w:pos="1080"/>
        </w:tabs>
        <w:ind w:left="180" w:hanging="18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Monte-Carlo code for calculating the efficiency of organic scintillators Proceedings of the 2nd. Symposium of Neutron Induced reactions , Junio,1979,  Smolenice, Bratislava.</w:t>
      </w:r>
    </w:p>
    <w:p>
      <w:pPr>
        <w:numPr>
          <w:ilvl w:val="0"/>
          <w:numId w:val="1"/>
        </w:numPr>
        <w:tabs>
          <w:tab w:val="left" w:pos="180"/>
          <w:tab w:val="clear" w:pos="1080"/>
        </w:tabs>
        <w:ind w:left="180" w:hanging="18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Organic Scintillator efficieny using a Monte-Carlo code</w:t>
      </w:r>
      <w:r>
        <w:rPr>
          <w:rFonts w:ascii="Arial" w:hAnsi="Arial" w:cs="Arial"/>
          <w:sz w:val="22"/>
          <w:szCs w:val="22"/>
          <w:lang w:val="en-GB"/>
        </w:rPr>
        <w:t>, Nuclear Instruments and Methods, Vol.184 (1981) 515-519 .</w:t>
      </w:r>
    </w:p>
    <w:p>
      <w:pPr>
        <w:numPr>
          <w:ilvl w:val="1"/>
          <w:numId w:val="1"/>
        </w:numPr>
        <w:tabs>
          <w:tab w:val="left" w:pos="0"/>
          <w:tab w:val="clear" w:pos="1800"/>
        </w:tabs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Elastic scattering of He by and at an energy of 40.9 Mev</w:t>
      </w:r>
      <w:r>
        <w:rPr>
          <w:rFonts w:ascii="Arial" w:hAnsi="Arial" w:cs="Arial"/>
          <w:sz w:val="22"/>
          <w:szCs w:val="22"/>
          <w:lang w:val="en-GB"/>
        </w:rPr>
        <w:t>, Journal of Physics G: Nuclear Physics Vol.8 (1982) 987-995.</w:t>
      </w:r>
    </w:p>
    <w:p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6. </w:t>
      </w:r>
      <w:r>
        <w:rPr>
          <w:rFonts w:ascii="Arial" w:hAnsi="Arial" w:cs="Arial"/>
          <w:i/>
          <w:sz w:val="22"/>
          <w:szCs w:val="22"/>
          <w:lang w:val="en-GB"/>
        </w:rPr>
        <w:t>Parametric expressions for interpolation using piece-wise polynoms</w:t>
      </w:r>
      <w:r>
        <w:rPr>
          <w:rFonts w:ascii="Arial" w:hAnsi="Arial" w:cs="Arial"/>
          <w:sz w:val="22"/>
          <w:szCs w:val="22"/>
          <w:lang w:val="en-GB"/>
        </w:rPr>
        <w:t>, Journal of Operational Research, Vol.V, No.1, 1984, p.113-145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 xml:space="preserve">7. </w:t>
      </w:r>
      <w:r>
        <w:rPr>
          <w:rFonts w:ascii="Arial" w:hAnsi="Arial" w:cs="Arial"/>
          <w:i/>
          <w:sz w:val="22"/>
          <w:szCs w:val="22"/>
          <w:lang w:val="en-GB"/>
        </w:rPr>
        <w:t>Using the Fast Fourier Transform for Data Analysis.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</w:rPr>
        <w:t>Reporte de Investigación ICIMAF, No.30, 1986</w:t>
      </w:r>
    </w:p>
    <w:p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8</w:t>
      </w:r>
      <w:r>
        <w:rPr>
          <w:rFonts w:ascii="Arial" w:hAnsi="Arial" w:cs="Arial"/>
          <w:i/>
          <w:sz w:val="22"/>
          <w:szCs w:val="22"/>
          <w:lang w:val="en-GB"/>
        </w:rPr>
        <w:t>. Polynomial Approximation by Weighted least squares: an application to a metheorological problem,</w:t>
      </w:r>
      <w:r>
        <w:rPr>
          <w:rFonts w:ascii="Arial" w:hAnsi="Arial" w:cs="Arial"/>
          <w:sz w:val="22"/>
          <w:szCs w:val="22"/>
          <w:lang w:val="en-GB"/>
        </w:rPr>
        <w:t xml:space="preserve"> Reporte de Investigación -ICIMAF, No.37, 1986</w:t>
      </w:r>
    </w:p>
    <w:p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9. </w:t>
      </w:r>
      <w:r>
        <w:rPr>
          <w:rFonts w:ascii="Arial" w:hAnsi="Arial" w:cs="Arial"/>
          <w:i/>
          <w:sz w:val="22"/>
          <w:szCs w:val="22"/>
          <w:lang w:val="en-GB"/>
        </w:rPr>
        <w:t>Marching methods for the solution of linear two-point boundary value problems,</w:t>
      </w:r>
      <w:r>
        <w:rPr>
          <w:rFonts w:ascii="Arial" w:hAnsi="Arial" w:cs="Arial"/>
          <w:sz w:val="22"/>
          <w:szCs w:val="22"/>
          <w:lang w:val="en-GB"/>
        </w:rPr>
        <w:t xml:space="preserve"> Reporte de Investigación - ICIMAF, No.69, 198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>
        <w:rPr>
          <w:rFonts w:ascii="Arial" w:hAnsi="Arial" w:cs="Arial"/>
          <w:i/>
          <w:sz w:val="22"/>
          <w:szCs w:val="22"/>
        </w:rPr>
        <w:t>The QR algorithms and the power method</w:t>
      </w:r>
      <w:r>
        <w:rPr>
          <w:rFonts w:ascii="Arial" w:hAnsi="Arial" w:cs="Arial"/>
          <w:sz w:val="22"/>
          <w:szCs w:val="22"/>
        </w:rPr>
        <w:t>, Revista de Investigación Operacional, Vol.VIII, No.2, 1987, p.p.51-59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>
        <w:rPr>
          <w:rFonts w:ascii="Arial" w:hAnsi="Arial" w:cs="Arial"/>
          <w:b/>
          <w:sz w:val="22"/>
          <w:szCs w:val="22"/>
          <w:u w:val="single"/>
        </w:rPr>
        <w:t>Author of the book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 xml:space="preserve">Métodos Numéricos dela Algebra Lineal, </w:t>
      </w:r>
      <w:r>
        <w:rPr>
          <w:rFonts w:ascii="Arial" w:hAnsi="Arial" w:cs="Arial"/>
          <w:sz w:val="22"/>
          <w:szCs w:val="22"/>
        </w:rPr>
        <w:t>Editorial Academia, La Habana 1987, (423 páginas).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>
        <w:rPr>
          <w:rFonts w:ascii="Arial" w:hAnsi="Arial" w:cs="Arial"/>
          <w:b/>
          <w:sz w:val="22"/>
          <w:szCs w:val="22"/>
          <w:u w:val="single"/>
        </w:rPr>
        <w:t>Author of the Book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Métodos Numéricos del Análisis Matemático</w:t>
      </w:r>
      <w:r>
        <w:rPr>
          <w:rFonts w:ascii="Arial" w:hAnsi="Arial" w:cs="Arial"/>
          <w:sz w:val="22"/>
          <w:szCs w:val="22"/>
        </w:rPr>
        <w:t xml:space="preserve">, Editorial Academia, La Habana. 1991, (520 páginas). </w:t>
      </w:r>
      <w:r>
        <w:rPr>
          <w:rFonts w:ascii="Arial" w:hAnsi="Arial" w:cs="Arial"/>
          <w:b/>
          <w:sz w:val="22"/>
          <w:szCs w:val="22"/>
        </w:rPr>
        <w:t>National Prize</w:t>
      </w: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</w:rPr>
        <w:t>Premio Nacional del Instituto Cubano del Libro a la mejor Obra Científica</w:t>
      </w:r>
      <w:r>
        <w:rPr>
          <w:rFonts w:ascii="Arial" w:hAnsi="Arial" w:cs="Arial"/>
          <w:sz w:val="22"/>
          <w:szCs w:val="22"/>
        </w:rPr>
        <w:t xml:space="preserve"> editada en Cuba en 1991.</w:t>
      </w:r>
    </w:p>
    <w:p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13. </w:t>
      </w:r>
      <w:r>
        <w:rPr>
          <w:rFonts w:ascii="Arial" w:hAnsi="Arial" w:cs="Arial"/>
          <w:i/>
          <w:sz w:val="22"/>
          <w:szCs w:val="22"/>
          <w:lang w:val="en-GB"/>
        </w:rPr>
        <w:t>Solution of some stiff two-point boundary value problems for ordinary differential equations</w:t>
      </w:r>
      <w:r>
        <w:rPr>
          <w:rFonts w:ascii="Arial" w:hAnsi="Arial" w:cs="Arial"/>
          <w:sz w:val="22"/>
          <w:szCs w:val="22"/>
          <w:lang w:val="en-GB"/>
        </w:rPr>
        <w:t>. ( Ph.D. Tesis , Moscú, 1989)</w:t>
      </w:r>
    </w:p>
    <w:p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14. </w:t>
      </w:r>
      <w:r>
        <w:rPr>
          <w:rFonts w:ascii="Arial" w:hAnsi="Arial" w:cs="Arial"/>
          <w:i/>
          <w:sz w:val="22"/>
          <w:szCs w:val="22"/>
          <w:lang w:val="en-GB"/>
        </w:rPr>
        <w:t>A method to solve stiff boundary value problems, based on the operator decomposition</w:t>
      </w:r>
      <w:r>
        <w:rPr>
          <w:rFonts w:ascii="Arial" w:hAnsi="Arial" w:cs="Arial"/>
          <w:sz w:val="22"/>
          <w:szCs w:val="22"/>
          <w:lang w:val="en-GB"/>
        </w:rPr>
        <w:t>. USSR Journal of Mathematical Computation and Math-Physics, Vol.29, No.12, 1989, p.1800-1810.</w:t>
      </w:r>
    </w:p>
    <w:p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15. </w:t>
      </w:r>
      <w:r>
        <w:rPr>
          <w:rFonts w:ascii="Arial" w:hAnsi="Arial" w:cs="Arial"/>
          <w:i/>
          <w:sz w:val="22"/>
          <w:szCs w:val="22"/>
          <w:lang w:val="en-GB"/>
        </w:rPr>
        <w:t>On the numerical solution of the Orr-Sommerfeld equation,</w:t>
      </w:r>
      <w:r>
        <w:rPr>
          <w:rFonts w:ascii="Arial" w:hAnsi="Arial" w:cs="Arial"/>
          <w:sz w:val="22"/>
          <w:szCs w:val="22"/>
          <w:lang w:val="en-GB"/>
        </w:rPr>
        <w:t xml:space="preserve"> USSR Journal of Mathematical Computation and Math-Physics, Vol.30, No.4, 1990, p.611-614, (in english)</w:t>
      </w:r>
    </w:p>
    <w:p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16. </w:t>
      </w:r>
      <w:r>
        <w:rPr>
          <w:rFonts w:ascii="Arial" w:hAnsi="Arial" w:cs="Arial"/>
          <w:i/>
          <w:sz w:val="22"/>
          <w:szCs w:val="22"/>
          <w:lang w:val="en-GB"/>
        </w:rPr>
        <w:t>An Algorithm for the numerical solution of the Schrodinger equation for bounded states,</w:t>
      </w:r>
      <w:r>
        <w:rPr>
          <w:rFonts w:ascii="Arial" w:hAnsi="Arial" w:cs="Arial"/>
          <w:sz w:val="22"/>
          <w:szCs w:val="22"/>
          <w:lang w:val="en-GB"/>
        </w:rPr>
        <w:t xml:space="preserve"> Review of Physical-Technical and Mathematical Sciences, No. 9, 1990, p 1-16.</w:t>
      </w:r>
    </w:p>
    <w:p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17. </w:t>
      </w:r>
      <w:r>
        <w:rPr>
          <w:rFonts w:ascii="Arial" w:hAnsi="Arial" w:cs="Arial"/>
          <w:i/>
          <w:sz w:val="22"/>
          <w:szCs w:val="22"/>
          <w:lang w:val="en-GB"/>
        </w:rPr>
        <w:t>About the numerical solution of the Orr-Sommerfeld equation</w:t>
      </w:r>
      <w:r>
        <w:rPr>
          <w:rFonts w:ascii="Arial" w:hAnsi="Arial" w:cs="Arial"/>
          <w:sz w:val="22"/>
          <w:szCs w:val="22"/>
          <w:lang w:val="en-GB"/>
        </w:rPr>
        <w:t>, USSR Journal on Comput. Maths. and Math. Phys. Vol 30, No.4, 1990, (in russian)</w:t>
      </w:r>
    </w:p>
    <w:p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18</w:t>
      </w:r>
      <w:r>
        <w:rPr>
          <w:rFonts w:ascii="Arial" w:hAnsi="Arial" w:cs="Arial"/>
          <w:i/>
          <w:sz w:val="22"/>
          <w:szCs w:val="22"/>
          <w:lang w:val="en-GB"/>
        </w:rPr>
        <w:t>. Some posibilities of the Method of Operator splitting</w:t>
      </w:r>
      <w:r>
        <w:rPr>
          <w:rFonts w:ascii="Arial" w:hAnsi="Arial" w:cs="Arial"/>
          <w:sz w:val="22"/>
          <w:szCs w:val="22"/>
          <w:lang w:val="en-GB"/>
        </w:rPr>
        <w:t>, USSR Journal on Comput. Maths.and Math. Phys. Vol. 31 No. 7 pp. 8-14, 1991.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19. BVPACK: </w:t>
      </w:r>
      <w:r>
        <w:rPr>
          <w:rFonts w:ascii="Arial" w:hAnsi="Arial" w:cs="Arial"/>
          <w:i/>
          <w:sz w:val="22"/>
          <w:szCs w:val="22"/>
        </w:rPr>
        <w:t>Package to solve Boundary Value Problems</w:t>
      </w:r>
      <w:r>
        <w:rPr>
          <w:rFonts w:ascii="Arial" w:hAnsi="Arial" w:cs="Arial"/>
          <w:sz w:val="22"/>
          <w:szCs w:val="22"/>
        </w:rPr>
        <w:t>: Users Guide, Serie: Técnica e Investigación, Vínculos Matemáticos #129-1992, UNAM, México.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20. </w:t>
      </w:r>
      <w:r>
        <w:rPr>
          <w:rFonts w:ascii="Arial" w:hAnsi="Arial" w:cs="Arial"/>
          <w:i/>
          <w:sz w:val="22"/>
          <w:szCs w:val="22"/>
        </w:rPr>
        <w:t>The Operator decomposition method for the numerical solution of a class of singularly perturbed problems,</w:t>
      </w:r>
      <w:r>
        <w:rPr>
          <w:rFonts w:ascii="Arial" w:hAnsi="Arial" w:cs="Arial"/>
          <w:sz w:val="22"/>
          <w:szCs w:val="22"/>
        </w:rPr>
        <w:t xml:space="preserve"> Serie: Técnica e Investigación, Vínculos Matemáticos # 130-1992, UNAM, México.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21. </w:t>
      </w:r>
      <w:r>
        <w:rPr>
          <w:rFonts w:ascii="Arial" w:hAnsi="Arial" w:cs="Arial"/>
          <w:i/>
          <w:sz w:val="22"/>
          <w:szCs w:val="22"/>
        </w:rPr>
        <w:t>The Stefan Problem: Analysis of some numerical methods of solution,</w:t>
      </w:r>
      <w:r>
        <w:rPr>
          <w:rFonts w:ascii="Arial" w:hAnsi="Arial" w:cs="Arial"/>
          <w:sz w:val="22"/>
          <w:szCs w:val="22"/>
        </w:rPr>
        <w:t xml:space="preserve"> Serie: Técnica e Investigación, Vínculos Matemáticos # 187-1992.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22. </w:t>
      </w:r>
      <w:r>
        <w:rPr>
          <w:rFonts w:ascii="Arial" w:hAnsi="Arial" w:cs="Arial"/>
          <w:i/>
          <w:sz w:val="22"/>
          <w:szCs w:val="22"/>
        </w:rPr>
        <w:t>Un método para la resolución numérica de problemas no lineales de perturbación singular</w:t>
      </w:r>
      <w:r>
        <w:rPr>
          <w:rFonts w:ascii="Arial" w:hAnsi="Arial" w:cs="Arial"/>
          <w:sz w:val="22"/>
          <w:szCs w:val="22"/>
        </w:rPr>
        <w:t>. Notas de Matemática # 123, Universidad de Los Andes, Venezuela, 1993.</w:t>
      </w:r>
    </w:p>
    <w:p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23.</w:t>
      </w:r>
      <w:r>
        <w:rPr>
          <w:rFonts w:ascii="Arial" w:hAnsi="Arial" w:cs="Arial"/>
          <w:i/>
          <w:sz w:val="22"/>
          <w:szCs w:val="22"/>
          <w:lang w:val="en-GB"/>
        </w:rPr>
        <w:t>The operator decomposition method for the numerical solution of a class of Singularly perturbed problems,</w:t>
      </w:r>
      <w:r>
        <w:rPr>
          <w:rFonts w:ascii="Arial" w:hAnsi="Arial" w:cs="Arial"/>
          <w:sz w:val="22"/>
          <w:szCs w:val="22"/>
          <w:lang w:val="en-GB"/>
        </w:rPr>
        <w:t xml:space="preserve"> Notas de Matemática # 124, Universidad de Los Andes, Venezuela, 1993.</w:t>
      </w:r>
    </w:p>
    <w:p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24.</w:t>
      </w:r>
      <w:r>
        <w:rPr>
          <w:rFonts w:ascii="Arial" w:hAnsi="Arial" w:cs="Arial"/>
          <w:i/>
          <w:sz w:val="22"/>
          <w:szCs w:val="22"/>
          <w:lang w:val="en-GB"/>
        </w:rPr>
        <w:t>Analysis of Grid Correct Selection for the numerical Solution of Singular Perturbed Problems</w:t>
      </w:r>
      <w:r>
        <w:rPr>
          <w:rFonts w:ascii="Arial" w:hAnsi="Arial" w:cs="Arial"/>
          <w:sz w:val="22"/>
          <w:szCs w:val="22"/>
          <w:lang w:val="en-GB"/>
        </w:rPr>
        <w:t xml:space="preserve">, Revista Ciencias Matemáticas, Vol.14, No 2,1992.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25. </w:t>
      </w:r>
      <w:r>
        <w:rPr>
          <w:rFonts w:ascii="Arial" w:hAnsi="Arial" w:cs="Arial"/>
          <w:i/>
          <w:sz w:val="22"/>
          <w:szCs w:val="22"/>
        </w:rPr>
        <w:t>Solución numérica de problemas de contorno de perturbación singular de tipo oscilatorio,</w:t>
      </w:r>
      <w:r>
        <w:rPr>
          <w:rFonts w:ascii="Arial" w:hAnsi="Arial" w:cs="Arial"/>
          <w:sz w:val="22"/>
          <w:szCs w:val="22"/>
        </w:rPr>
        <w:t xml:space="preserve"> Revista Investigación Operacional, Vol.15 , No.2, 1994, p.169-189.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26. </w:t>
      </w:r>
      <w:r>
        <w:rPr>
          <w:rFonts w:ascii="Arial" w:hAnsi="Arial" w:cs="Arial"/>
          <w:i/>
          <w:sz w:val="22"/>
          <w:szCs w:val="22"/>
        </w:rPr>
        <w:t>Colección de problemas de perturbación singular resueltos por el método de descomposición del operado</w:t>
      </w:r>
      <w:r>
        <w:rPr>
          <w:rFonts w:ascii="Arial" w:hAnsi="Arial" w:cs="Arial"/>
          <w:sz w:val="22"/>
          <w:szCs w:val="22"/>
        </w:rPr>
        <w:t>r, Publicaciones Técnicas, MA-95-B-424, Universidad de Chile, 1995.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27. </w:t>
      </w:r>
      <w:r>
        <w:rPr>
          <w:rFonts w:ascii="Arial" w:hAnsi="Arial" w:cs="Arial"/>
          <w:i/>
          <w:sz w:val="22"/>
          <w:szCs w:val="22"/>
        </w:rPr>
        <w:t>Técnicas Numéricas para la solución de problemas de perturbación singular lineales y no lineales,</w:t>
      </w:r>
      <w:r>
        <w:rPr>
          <w:rFonts w:ascii="Arial" w:hAnsi="Arial" w:cs="Arial"/>
          <w:sz w:val="22"/>
          <w:szCs w:val="22"/>
        </w:rPr>
        <w:t xml:space="preserve"> Memorias del IV French-Latinoamerican Congress of Applied Mathematics, Concepción, Chile, 1995.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28. </w:t>
      </w:r>
      <w:r>
        <w:rPr>
          <w:rFonts w:ascii="Arial" w:hAnsi="Arial" w:cs="Arial"/>
          <w:i/>
          <w:sz w:val="22"/>
          <w:szCs w:val="22"/>
        </w:rPr>
        <w:t>El Método de Líneas y su aplicación para la solución de algunas ecuaciones diferenciales parciales,</w:t>
      </w:r>
      <w:r>
        <w:rPr>
          <w:rFonts w:ascii="Arial" w:hAnsi="Arial" w:cs="Arial"/>
          <w:sz w:val="22"/>
          <w:szCs w:val="22"/>
        </w:rPr>
        <w:t xml:space="preserve"> Reporte de Investigación ICIMAF, No.2,1995, también publicado en la Revista Ciencias Matemáticas, Vol 16, No.1, 1998.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29. </w:t>
      </w:r>
      <w:r>
        <w:rPr>
          <w:rFonts w:ascii="Arial" w:hAnsi="Arial" w:cs="Arial"/>
          <w:i/>
          <w:sz w:val="22"/>
          <w:szCs w:val="22"/>
        </w:rPr>
        <w:t>El uso de las ecuaciones diferenciales-algebraicas para la solución de ecuaciones diferenciales parciales,</w:t>
      </w:r>
      <w:r>
        <w:rPr>
          <w:rFonts w:ascii="Arial" w:hAnsi="Arial" w:cs="Arial"/>
          <w:sz w:val="22"/>
          <w:szCs w:val="22"/>
        </w:rPr>
        <w:t xml:space="preserve"> Relatorio de Pesquisa No. 52/1997, IMECC, Campinas University, Brasil.</w:t>
      </w:r>
    </w:p>
    <w:p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30.</w:t>
      </w:r>
      <w:r>
        <w:rPr>
          <w:rFonts w:ascii="Arial" w:hAnsi="Arial" w:cs="Arial"/>
          <w:i/>
          <w:sz w:val="22"/>
          <w:szCs w:val="22"/>
          <w:lang w:val="en-GB"/>
        </w:rPr>
        <w:t>Numerical solution of the Rapoport-Leas equation by the method-of-lines and DASSL code</w:t>
      </w:r>
      <w:r>
        <w:rPr>
          <w:rFonts w:ascii="Arial" w:hAnsi="Arial" w:cs="Arial"/>
          <w:sz w:val="22"/>
          <w:szCs w:val="22"/>
          <w:lang w:val="en-GB"/>
        </w:rPr>
        <w:t xml:space="preserve">, Relatorio de Pesquisa No.50/1997, IMECC, Brazil., publicado también en la Journal on Computational Mathematics and Math. Phys, Vol. 11 pp. 1851-1858, 1998. </w:t>
      </w:r>
    </w:p>
    <w:p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31. </w:t>
      </w:r>
      <w:r>
        <w:rPr>
          <w:rFonts w:ascii="Arial" w:hAnsi="Arial" w:cs="Arial"/>
          <w:i/>
          <w:sz w:val="22"/>
          <w:szCs w:val="22"/>
          <w:lang w:val="en-GB"/>
        </w:rPr>
        <w:t xml:space="preserve">A numerical technique to solve linear and non-linear singularly perturbed problems, </w:t>
      </w:r>
      <w:r>
        <w:rPr>
          <w:rFonts w:ascii="Arial" w:hAnsi="Arial" w:cs="Arial"/>
          <w:sz w:val="22"/>
          <w:szCs w:val="22"/>
          <w:lang w:val="en-GB"/>
        </w:rPr>
        <w:t>Eds. Carlos Conca and G. Gatica, Addison Wesley Longman, Edinburgh, UK, 1997.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32. Editora de las Memorias del IV Simposio de Matemáticas de la conferencia Internacional CIMAF´97, Editorial Academia, en colaboración con la UNESCO, 1997.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33. </w:t>
      </w:r>
      <w:r>
        <w:rPr>
          <w:rFonts w:ascii="Arial" w:hAnsi="Arial" w:cs="Arial"/>
          <w:i/>
          <w:sz w:val="22"/>
          <w:szCs w:val="22"/>
        </w:rPr>
        <w:t xml:space="preserve">Situación Actual y Perspectivas de las mujeres físicas y matemáticas en Cuba, </w:t>
      </w:r>
      <w:r>
        <w:rPr>
          <w:rFonts w:ascii="Arial" w:hAnsi="Arial" w:cs="Arial"/>
          <w:sz w:val="22"/>
          <w:szCs w:val="22"/>
        </w:rPr>
        <w:t>Memorias de CIMAF´97, 1997.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34. </w:t>
      </w:r>
      <w:r>
        <w:rPr>
          <w:rFonts w:ascii="Arial" w:hAnsi="Arial" w:cs="Arial"/>
          <w:i/>
          <w:sz w:val="22"/>
          <w:szCs w:val="22"/>
        </w:rPr>
        <w:t>Técnicas Stiff para la soluciòn de dos ecuaciones diferenciales clásicas: Burgers y Van der Pol,</w:t>
      </w:r>
      <w:r>
        <w:rPr>
          <w:rFonts w:ascii="Arial" w:hAnsi="Arial" w:cs="Arial"/>
          <w:sz w:val="22"/>
          <w:szCs w:val="22"/>
        </w:rPr>
        <w:t xml:space="preserve"> Reporte de Investigación ICIMAF-CEMAFIT 98-35, 1998.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i/>
          <w:sz w:val="22"/>
          <w:szCs w:val="22"/>
        </w:rPr>
        <w:t>. Cálculo de las acciones interiores, los desplazamientos y la Energía de deformación de un Shell de Revolución,</w:t>
      </w:r>
      <w:r>
        <w:rPr>
          <w:rFonts w:ascii="Arial" w:hAnsi="Arial" w:cs="Arial"/>
          <w:sz w:val="22"/>
          <w:szCs w:val="22"/>
        </w:rPr>
        <w:t xml:space="preserve"> Reporte de Investigación ICIMAF-CEMAFIT 98-49, 1998.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i/>
          <w:sz w:val="22"/>
          <w:szCs w:val="22"/>
        </w:rPr>
        <w:t xml:space="preserve">. Computing Solitons vía Wavelets, </w:t>
      </w:r>
      <w:r>
        <w:rPr>
          <w:rFonts w:ascii="Arial" w:hAnsi="Arial" w:cs="Arial"/>
          <w:sz w:val="22"/>
          <w:szCs w:val="22"/>
        </w:rPr>
        <w:t>Relatorio de Pesquisa, RP 52/99, IMECC-UNICAMP, Brasil.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 xml:space="preserve">37. </w:t>
      </w:r>
      <w:r>
        <w:rPr>
          <w:rFonts w:ascii="Arial" w:hAnsi="Arial" w:cs="Arial"/>
          <w:i/>
          <w:sz w:val="22"/>
          <w:szCs w:val="22"/>
          <w:lang w:val="en-GB"/>
        </w:rPr>
        <w:t>Conservation Laws: Burgers y Buckley-Leverett equations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Revista de Ciencias Matemáticas, Vol. 17, No.2, 1999.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38. </w:t>
      </w:r>
      <w:r>
        <w:rPr>
          <w:rFonts w:ascii="Arial" w:hAnsi="Arial" w:cs="Arial"/>
          <w:i/>
          <w:sz w:val="22"/>
          <w:szCs w:val="22"/>
        </w:rPr>
        <w:t>Cálculo numérico de estructuras laminares de revolución utilizando el método de líneas y las EDAs,</w:t>
      </w:r>
      <w:r>
        <w:rPr>
          <w:rFonts w:ascii="Arial" w:hAnsi="Arial" w:cs="Arial"/>
          <w:sz w:val="22"/>
          <w:szCs w:val="22"/>
        </w:rPr>
        <w:t xml:space="preserve"> Revista Investigación Operacional, Vol. 21, No. 1, 2000.</w:t>
      </w:r>
    </w:p>
    <w:p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39. </w:t>
      </w:r>
      <w:r>
        <w:rPr>
          <w:rFonts w:ascii="Arial" w:hAnsi="Arial" w:cs="Arial"/>
          <w:i/>
          <w:sz w:val="22"/>
          <w:szCs w:val="22"/>
          <w:lang w:val="en-GB"/>
        </w:rPr>
        <w:t xml:space="preserve">Numerical and Dynamical studies of Non-linear PDEs with soliton type solutions, </w:t>
      </w:r>
      <w:r>
        <w:rPr>
          <w:rFonts w:ascii="Arial" w:hAnsi="Arial" w:cs="Arial"/>
          <w:sz w:val="22"/>
          <w:szCs w:val="22"/>
          <w:lang w:val="en-GB"/>
        </w:rPr>
        <w:t>Proceedings of the Conference ICONNE 2000, Brasil and Reporte de Investigación ICIMAF 2000-111 CEMAFIT 2000-80</w:t>
      </w:r>
    </w:p>
    <w:p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40.Solving Non-Linear Conservation Laws by Semi-Discrete Numerical Techniques, Reporte de Investigación ICIMAF 2000-102, CEMAFIT 2000-71.     </w:t>
      </w:r>
    </w:p>
    <w:p>
      <w:pPr>
        <w:pStyle w:val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41. Approximate solution of the Riemman problem for the Richards equation , Proceedings of the IV Italo-Latinoamerican Conference on Applied and Industrial Mathematics, pp. 368-377, Havana, March, 2001.</w:t>
      </w:r>
    </w:p>
    <w:p>
      <w:pPr>
        <w:pStyle w:val="3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42. </w:t>
      </w:r>
      <w:r>
        <w:rPr>
          <w:rFonts w:ascii="Arial" w:hAnsi="Arial" w:cs="Arial"/>
          <w:i/>
          <w:sz w:val="22"/>
          <w:szCs w:val="22"/>
          <w:lang w:val="es-ES"/>
        </w:rPr>
        <w:t>Cuando Las Mujeres suman mejor</w:t>
      </w:r>
      <w:r>
        <w:rPr>
          <w:rFonts w:ascii="Arial" w:hAnsi="Arial" w:cs="Arial"/>
          <w:sz w:val="22"/>
          <w:szCs w:val="22"/>
          <w:lang w:val="es-ES"/>
        </w:rPr>
        <w:t>, Revista Ciencia, Innovación y Desarrollo, Vol. 6, No.3, 2001.</w:t>
      </w:r>
    </w:p>
    <w:p>
      <w:pPr>
        <w:pStyle w:val="3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42. </w:t>
      </w:r>
      <w:r>
        <w:rPr>
          <w:rFonts w:ascii="Arial" w:hAnsi="Arial" w:cs="Arial"/>
          <w:i/>
          <w:sz w:val="22"/>
          <w:szCs w:val="22"/>
          <w:lang w:val="es-ES"/>
        </w:rPr>
        <w:t>Sobre Analise Wavelet Biortogonal,</w:t>
      </w:r>
      <w:r>
        <w:rPr>
          <w:rFonts w:ascii="Arial" w:hAnsi="Arial" w:cs="Arial"/>
          <w:sz w:val="22"/>
          <w:szCs w:val="22"/>
          <w:lang w:val="es-ES"/>
        </w:rPr>
        <w:t xml:space="preserve"> Seminario Brasilero de Analise, Separatas, Maio, 2002</w:t>
      </w:r>
    </w:p>
    <w:p>
      <w:pPr>
        <w:pStyle w:val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43. </w:t>
      </w:r>
      <w:r>
        <w:rPr>
          <w:rFonts w:ascii="Arial" w:hAnsi="Arial" w:cs="Arial"/>
          <w:i/>
          <w:sz w:val="22"/>
          <w:szCs w:val="22"/>
        </w:rPr>
        <w:t>Women doing hard sciences in the Caribbean</w:t>
      </w:r>
      <w:r>
        <w:rPr>
          <w:rFonts w:ascii="Arial" w:hAnsi="Arial" w:cs="Arial"/>
          <w:sz w:val="22"/>
          <w:szCs w:val="22"/>
        </w:rPr>
        <w:t>, Proceedings of the IUPAP Conference on Women in Physics, UNESCO, Paris, October, 2002, AEP Conference Proceedings Volume 628, pp. 151-152.,  Eds. Beverly K. Hartline and Dongqi Li.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44. </w:t>
      </w:r>
      <w:r>
        <w:rPr>
          <w:rFonts w:ascii="Arial" w:hAnsi="Arial" w:cs="Arial"/>
          <w:i/>
          <w:sz w:val="22"/>
          <w:szCs w:val="22"/>
        </w:rPr>
        <w:t>Compresao de sinais eletricos usando trasformada Wavelet</w:t>
      </w:r>
      <w:r>
        <w:rPr>
          <w:rFonts w:ascii="Arial" w:hAnsi="Arial" w:cs="Arial"/>
          <w:sz w:val="22"/>
          <w:szCs w:val="22"/>
        </w:rPr>
        <w:t xml:space="preserve">,  Proceedings del XXV Congresso Nacional de Matematica Aplicada e Computacao, Septembro 2002, Rio de Janeiro, Brazil.   Publicado en TEMA Tend. Mat. Apl. Comput.   4 (2003), no. 1, 21--30; MR2021889                                                                                                                                                          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45. </w:t>
      </w:r>
      <w:r>
        <w:rPr>
          <w:rFonts w:ascii="Arial" w:hAnsi="Arial" w:cs="Arial"/>
          <w:b/>
          <w:i/>
          <w:sz w:val="22"/>
          <w:szCs w:val="22"/>
        </w:rPr>
        <w:t>Sembrando Ciencias para el Desarrollo</w:t>
      </w:r>
      <w:r>
        <w:rPr>
          <w:rFonts w:ascii="Arial" w:hAnsi="Arial" w:cs="Arial"/>
          <w:sz w:val="22"/>
          <w:szCs w:val="22"/>
        </w:rPr>
        <w:t xml:space="preserve">,-Seeding Sciences for the future,  Revista Ciencia, Innovación y Desarrollo, Vol 7, No.3, 2003.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US" w:eastAsia="en-US"/>
        </w:rPr>
        <w:t>46. Adaptive wavelet representation and differentiation on block-structured grids.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Applied Numerical Mathematics 47: 421-437, 2003. </w:t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47. Investigación </w:t>
      </w:r>
      <w:r>
        <w:rPr>
          <w:rFonts w:ascii="Arial" w:hAnsi="Arial" w:cs="Arial"/>
          <w:i/>
          <w:sz w:val="22"/>
          <w:szCs w:val="22"/>
        </w:rPr>
        <w:t>sobre Ciencia, Tecnología y Desarrollo Humano en Cuba</w:t>
      </w:r>
      <w:r>
        <w:rPr>
          <w:rFonts w:ascii="Arial" w:hAnsi="Arial" w:cs="Arial"/>
          <w:sz w:val="22"/>
          <w:szCs w:val="22"/>
        </w:rPr>
        <w:t xml:space="preserve">, 2003. Informe del Proyecto CIEM-PNUD, publicado con el patrocinio del PNUD, La Habana, 2004. </w:t>
      </w:r>
      <w:r>
        <w:rPr>
          <w:rFonts w:ascii="Arial" w:hAnsi="Arial" w:cs="Arial"/>
          <w:sz w:val="22"/>
          <w:szCs w:val="22"/>
          <w:lang w:val="en-GB"/>
        </w:rPr>
        <w:t>Coordinadora del proyecto.</w:t>
      </w:r>
    </w:p>
    <w:p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48. </w:t>
      </w:r>
      <w:r>
        <w:rPr>
          <w:rFonts w:ascii="Arial" w:hAnsi="Arial" w:cs="Arial"/>
          <w:b/>
          <w:i/>
          <w:sz w:val="22"/>
          <w:szCs w:val="22"/>
          <w:lang w:val="en-GB"/>
        </w:rPr>
        <w:t>Women doing hard sciences in the Caribbean</w:t>
      </w:r>
      <w:r>
        <w:rPr>
          <w:rFonts w:ascii="Arial" w:hAnsi="Arial" w:cs="Arial"/>
          <w:b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Publicado en Women in Physics, AIP Conference proceedings, Vol 628, pp. 151, 2002.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 xml:space="preserve">49.  </w:t>
      </w:r>
      <w:r>
        <w:rPr>
          <w:rFonts w:ascii="Arial" w:hAnsi="Arial" w:cs="Arial"/>
          <w:i/>
          <w:sz w:val="22"/>
          <w:szCs w:val="22"/>
          <w:lang w:val="en-GB"/>
        </w:rPr>
        <w:t>Daubechies wavelet beam and plate finite elements</w:t>
      </w:r>
      <w:r>
        <w:rPr>
          <w:rFonts w:ascii="Arial" w:hAnsi="Arial" w:cs="Arial"/>
          <w:sz w:val="22"/>
          <w:szCs w:val="22"/>
          <w:lang w:val="en-GB"/>
        </w:rPr>
        <w:t xml:space="preserve">, Finite Elem. </w:t>
      </w:r>
      <w:r>
        <w:rPr>
          <w:rFonts w:ascii="Arial" w:hAnsi="Arial" w:cs="Arial"/>
          <w:sz w:val="22"/>
          <w:szCs w:val="22"/>
        </w:rPr>
        <w:t>Anal. Des. 45 (2008), No. 3, 200--209; MR2498988.</w:t>
      </w:r>
    </w:p>
    <w:p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50. </w:t>
      </w:r>
      <w:r>
        <w:rPr>
          <w:rFonts w:ascii="Arial" w:hAnsi="Arial" w:cs="Arial"/>
          <w:bCs/>
          <w:i/>
          <w:sz w:val="22"/>
          <w:szCs w:val="22"/>
          <w:lang w:val="en-GB"/>
        </w:rPr>
        <w:t>The construction of plate finite elements using wavelet basis functions, Revista Investigación operacional, Vol 30 (2009), 193-204.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t xml:space="preserve">51. </w:t>
      </w:r>
      <w:r>
        <w:rPr>
          <w:rFonts w:ascii="Arial" w:hAnsi="Arial" w:cs="Arial"/>
          <w:b/>
          <w:bCs/>
          <w:i/>
          <w:sz w:val="22"/>
          <w:szCs w:val="22"/>
          <w:u w:val="single"/>
          <w:lang w:val="en-GB"/>
        </w:rPr>
        <w:t>First autor of the book</w:t>
      </w:r>
      <w:r>
        <w:rPr>
          <w:rFonts w:ascii="Arial" w:hAnsi="Arial" w:cs="Arial"/>
          <w:b/>
          <w:bCs/>
          <w:i/>
          <w:sz w:val="22"/>
          <w:szCs w:val="22"/>
          <w:lang w:val="en-GB"/>
        </w:rPr>
        <w:t>: Being woman in sciences or dying in the intempt,- Ser mujer científica o morir en el intento, Editorial ACADEMIA, La Habana, 2011.</w:t>
      </w:r>
      <w:r>
        <w:rPr>
          <w:lang w:val="en-GB"/>
        </w:rPr>
        <w:t xml:space="preserve"> </w:t>
      </w:r>
      <w:r>
        <w:fldChar w:fldCharType="begin"/>
      </w:r>
      <w:r>
        <w:rPr>
          <w:lang w:val="en-GB"/>
        </w:rPr>
        <w:instrText xml:space="preserve"> HYPERLINK "http://bibliotecadegenero.redsemlac-cuba.net/content/ser-mujer-cient%C3%ADfica-o-morir-en-el-intento-0" \t "_blank" </w:instrText>
      </w:r>
      <w:r>
        <w:fldChar w:fldCharType="separate"/>
      </w:r>
      <w:r>
        <w:rPr>
          <w:rStyle w:val="5"/>
        </w:rPr>
        <w:t>http://bibliotecadegenero.redsemlac-cuba.net/content/ser-mujer-cient%C3%ADfica-o-morir-en-el-intento-0</w:t>
      </w:r>
      <w:r>
        <w:fldChar w:fldCharType="end"/>
      </w:r>
      <w:r>
        <w:t>  </w:t>
      </w:r>
    </w:p>
    <w:p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t xml:space="preserve">52. Chronics of ten Journeys for Scientific culture, published in Anales de la Academia de Ciencias de Cuba, 2013, </w:t>
      </w:r>
      <w:r>
        <w:rPr>
          <w:rFonts w:ascii="Arial" w:hAnsi="Arial" w:cs="Arial"/>
          <w:bCs/>
          <w:i/>
          <w:sz w:val="22"/>
          <w:szCs w:val="22"/>
          <w:lang w:val="en-GB"/>
        </w:rPr>
        <w:fldChar w:fldCharType="begin"/>
      </w:r>
      <w:r>
        <w:rPr>
          <w:rFonts w:ascii="Arial" w:hAnsi="Arial" w:cs="Arial"/>
          <w:bCs/>
          <w:i/>
          <w:sz w:val="22"/>
          <w:szCs w:val="22"/>
          <w:lang w:val="en-GB"/>
        </w:rPr>
        <w:instrText xml:space="preserve"> HYPERLINK "http://www.revistaccuba.cu" </w:instrText>
      </w:r>
      <w:r>
        <w:rPr>
          <w:rFonts w:ascii="Arial" w:hAnsi="Arial" w:cs="Arial"/>
          <w:bCs/>
          <w:i/>
          <w:sz w:val="22"/>
          <w:szCs w:val="22"/>
          <w:lang w:val="en-GB"/>
        </w:rPr>
        <w:fldChar w:fldCharType="separate"/>
      </w:r>
      <w:r>
        <w:rPr>
          <w:rStyle w:val="5"/>
          <w:rFonts w:ascii="Arial" w:hAnsi="Arial" w:cs="Arial"/>
          <w:bCs/>
          <w:i/>
          <w:sz w:val="22"/>
          <w:szCs w:val="22"/>
          <w:lang w:val="en-GB"/>
        </w:rPr>
        <w:t>www.revistaccuba.cu</w:t>
      </w:r>
      <w:r>
        <w:rPr>
          <w:rFonts w:ascii="Arial" w:hAnsi="Arial" w:cs="Arial"/>
          <w:bCs/>
          <w:i/>
          <w:sz w:val="22"/>
          <w:szCs w:val="22"/>
          <w:lang w:val="en-GB"/>
        </w:rPr>
        <w:fldChar w:fldCharType="end"/>
      </w:r>
    </w:p>
    <w:p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en-US"/>
        </w:rPr>
      </w:pPr>
      <w:r>
        <w:rPr>
          <w:rFonts w:ascii="Arial" w:hAnsi="Arial" w:cs="Arial"/>
          <w:bCs/>
          <w:i/>
          <w:sz w:val="22"/>
          <w:szCs w:val="22"/>
          <w:lang w:val="en-US"/>
        </w:rPr>
        <w:t>53. Why Mathematics? Newsletter de ICSU-ROLAC, 2014.</w:t>
      </w:r>
    </w:p>
    <w:p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54.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Co-author of the book</w:t>
      </w:r>
      <w:r>
        <w:rPr>
          <w:rFonts w:ascii="Arial" w:hAnsi="Arial" w:cs="Arial"/>
          <w:bCs/>
          <w:i/>
          <w:sz w:val="22"/>
          <w:szCs w:val="22"/>
        </w:rPr>
        <w:t>: Las Matemáticas, una prioridad para América latina y el Caribe, Publicado por ICSU-ROLAC, Mexico, 2015.</w:t>
      </w:r>
    </w:p>
    <w:p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en-US"/>
        </w:rPr>
      </w:pPr>
      <w:r>
        <w:rPr>
          <w:rFonts w:ascii="Arial" w:hAnsi="Arial" w:cs="Arial"/>
          <w:bCs/>
          <w:i/>
          <w:sz w:val="22"/>
          <w:szCs w:val="22"/>
          <w:lang w:val="en-US"/>
        </w:rPr>
        <w:t>55. Mathematics are a must for solving problems, TWAS Newsletter, Special issue, the next 30 years, Vol. 27, No. 1, 2015.</w:t>
      </w:r>
    </w:p>
    <w:p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  <w:lang w:val="en-US"/>
        </w:rPr>
        <w:t xml:space="preserve">56. </w:t>
      </w:r>
      <w:r>
        <w:rPr>
          <w:rFonts w:ascii="Arial" w:hAnsi="Arial" w:cs="Arial"/>
          <w:sz w:val="22"/>
          <w:szCs w:val="22"/>
          <w:lang w:val="en-US"/>
        </w:rPr>
        <w:t xml:space="preserve">Recipe for being a successful woman in sciences, 2017.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  <w:lang w:val="en-US"/>
        </w:rPr>
        <w:instrText xml:space="preserve"> HYPERLINK "http://www.oei.es/historico/divulgacioncientifica/?Receta-Se-puede-sonar-y-ser-una-mujer-cientifica-y-no-morir-en-el-intento" \t "_blank"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Style w:val="5"/>
          <w:rFonts w:ascii="Arial" w:hAnsi="Arial" w:cs="Arial"/>
          <w:sz w:val="22"/>
          <w:szCs w:val="22"/>
        </w:rPr>
        <w:t>http://www.oei.es/historico/divulgacioncientifica/?Receta-Se-puede-sonar-y-ser-una-mujer-cientifica-y-no-morir-en-el-intento</w:t>
      </w:r>
      <w:r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6"/>
        <w:tblW w:w="73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379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379" w:type="dxa"/>
            <w:vAlign w:val="top"/>
          </w:tcPr>
          <w:p>
            <w:pPr>
              <w:pStyle w:val="7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57.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Las mujeres en las academias de ciencias del mundo, Women in the academies in the world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Cad. gên. Tecnol., Curitiba, v. 10, n. 36, p. 28-44, jul./dez. 2017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,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"http://periodicos.utfpr.edu.br/cgt"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5"/>
                <w:rFonts w:ascii="Arial" w:hAnsi="Arial" w:cs="Arial"/>
                <w:sz w:val="22"/>
                <w:szCs w:val="22"/>
              </w:rPr>
              <w:t>http://periodicos.utfpr.edu.br/cgt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>
      <w:pPr>
        <w:autoSpaceDE w:val="0"/>
        <w:autoSpaceDN w:val="0"/>
        <w:adjustRightInd w:val="0"/>
      </w:pPr>
      <w:r>
        <w:rPr>
          <w:rFonts w:ascii="Arial" w:hAnsi="Arial" w:cs="Arial"/>
          <w:sz w:val="22"/>
          <w:szCs w:val="22"/>
        </w:rPr>
        <w:t>58. Interview published in ScieDev, 2018: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"Liliam Álvarez a SciDev.Net: las matemáticas empoderan a las mujeres"   inYouTube </w:t>
      </w:r>
      <w:r>
        <w:fldChar w:fldCharType="begin"/>
      </w:r>
      <w:r>
        <w:instrText xml:space="preserve"> HYPERLINK "https://youtu.be/n1sM6Dc-j-M" </w:instrText>
      </w:r>
      <w:r>
        <w:fldChar w:fldCharType="separate"/>
      </w:r>
      <w:r>
        <w:rPr>
          <w:rStyle w:val="5"/>
        </w:rPr>
        <w:t>https://youtu.be/n1sM6Dc-j-M</w:t>
      </w:r>
      <w:r>
        <w:fldChar w:fldCharType="end"/>
      </w:r>
    </w:p>
    <w:p>
      <w:pPr>
        <w:rPr>
          <w:rFonts w:ascii="Arial" w:hAnsi="Arial" w:eastAsia="Calibri" w:cs="Arial"/>
          <w:sz w:val="22"/>
          <w:szCs w:val="22"/>
          <w:lang w:eastAsia="en-US"/>
        </w:rPr>
      </w:pPr>
      <w:r>
        <w:rPr>
          <w:sz w:val="22"/>
          <w:szCs w:val="22"/>
        </w:rPr>
        <w:t xml:space="preserve">59. </w:t>
      </w:r>
      <w:r>
        <w:rPr>
          <w:rFonts w:ascii="Arial" w:hAnsi="Arial" w:eastAsia="Calibri" w:cs="Arial"/>
          <w:i/>
          <w:sz w:val="22"/>
          <w:szCs w:val="22"/>
          <w:lang w:eastAsia="en-US"/>
        </w:rPr>
        <w:t>Valoraciones sobre la  recomendación de la UNESCO sobre  la ciencia y los investigadores científicos, (propuesta de Cuba, 10 de diciembre, 2019),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 América Santos, Lilliam Alvarez, Carlos Rodríguez, Nancy Fernández y Dayamy González.</w:t>
      </w:r>
    </w:p>
    <w:p>
      <w:pPr>
        <w:rPr>
          <w:lang w:val="en-US"/>
        </w:rPr>
      </w:pPr>
      <w:r>
        <w:rPr>
          <w:rFonts w:ascii="Arial" w:hAnsi="Arial" w:eastAsia="Calibri" w:cs="Arial"/>
          <w:sz w:val="22"/>
          <w:szCs w:val="22"/>
          <w:lang w:val="en-US" w:eastAsia="en-US"/>
        </w:rPr>
        <w:t xml:space="preserve">60. Of Glass Ceilings, Velevet Circles and Pink-Collar Ghettoes,  </w:t>
      </w:r>
      <w:r>
        <w:rPr>
          <w:rFonts w:ascii="Arial" w:hAnsi="Arial" w:eastAsia="Calibri" w:cs="Arial"/>
          <w:sz w:val="22"/>
          <w:szCs w:val="22"/>
          <w:lang w:val="es-MX" w:eastAsia="en-US"/>
        </w:rPr>
        <w:t xml:space="preserve">Lilliam Alvarez, 2019, </w:t>
      </w:r>
      <w:r>
        <w:rPr>
          <w:color w:val="31849B"/>
        </w:rPr>
        <w:fldChar w:fldCharType="begin"/>
      </w:r>
      <w:r>
        <w:rPr>
          <w:color w:val="31849B"/>
          <w:lang w:val="en-US"/>
        </w:rPr>
        <w:instrText xml:space="preserve"> HYPERLINK "http://mediccreview.org/cubas-women-of-science-of-glass-ceilings-velvet-circles-and-pink-collar-ghettoes-lilliam-alvarez-ms-phd/" \t "_blank" </w:instrText>
      </w:r>
      <w:r>
        <w:rPr>
          <w:color w:val="31849B"/>
        </w:rPr>
        <w:fldChar w:fldCharType="separate"/>
      </w:r>
      <w:r>
        <w:rPr>
          <w:rStyle w:val="5"/>
          <w:rFonts w:ascii="Arial" w:hAnsi="Arial" w:cs="Arial"/>
          <w:color w:val="31849B"/>
          <w:sz w:val="20"/>
          <w:szCs w:val="20"/>
          <w:u w:val="none"/>
          <w:lang w:val="en-US"/>
        </w:rPr>
        <w:t>http://mediccreview.org/cubas-women-of-science-of-glass-ceilings-velvet-circles-and-pink-collar-ghettoes-lilliam-alvarez-ms-phd/</w:t>
      </w:r>
      <w:r>
        <w:rPr>
          <w:color w:val="31849B"/>
        </w:rPr>
        <w:fldChar w:fldCharType="end"/>
      </w:r>
    </w:p>
    <w:p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268C"/>
    <w:multiLevelType w:val="multilevel"/>
    <w:tmpl w:val="2748268C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5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 w:ascii="Times New Roman" w:hAnsi="Times New Roman"/>
        <w:b w:val="0"/>
        <w:i w:val="0"/>
        <w:sz w:val="24"/>
      </w:r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17697"/>
    <w:rsid w:val="0C41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both"/>
    </w:pPr>
    <w:rPr>
      <w:sz w:val="20"/>
      <w:szCs w:val="20"/>
      <w:lang w:val="en-US"/>
    </w:rPr>
  </w:style>
  <w:style w:type="character" w:styleId="5">
    <w:name w:val="Hyperlink"/>
    <w:uiPriority w:val="0"/>
    <w:rPr>
      <w:color w:val="0000FF"/>
      <w:u w:val="single"/>
    </w:rPr>
  </w:style>
  <w:style w:type="paragraph" w:customStyle="1" w:styleId="7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es-ES" w:eastAsia="es-E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2021-01-25T18:31:00Z</dcterms:created>
  <dc:creator>Lilliam</dc:creator>
  <cp:lastModifiedBy>Lilliam</cp:lastModifiedBy>
  <dcterms:modified xsi:type="dcterms:W3CDTF">2021-01-25T18:33:06Z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